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6FAFA96C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902D29">
              <w:rPr>
                <w:rFonts w:ascii="Calibri" w:hAnsi="Calibri" w:cs="Tahoma"/>
              </w:rPr>
              <w:t xml:space="preserve">May </w:t>
            </w:r>
            <w:r w:rsidR="00153B71">
              <w:rPr>
                <w:rFonts w:ascii="Calibri" w:hAnsi="Calibri" w:cs="Tahoma"/>
              </w:rPr>
              <w:t>16</w:t>
            </w:r>
            <w:r w:rsidR="00153B71" w:rsidRPr="00153B71">
              <w:rPr>
                <w:rFonts w:ascii="Calibri" w:hAnsi="Calibri" w:cs="Tahoma"/>
                <w:vertAlign w:val="superscript"/>
              </w:rPr>
              <w:t>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3E5FFDE4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153B71">
        <w:rPr>
          <w:rFonts w:ascii="Times New Roman" w:hAnsi="Times New Roman"/>
          <w:szCs w:val="22"/>
        </w:rPr>
        <w:t>May 2</w:t>
      </w:r>
      <w:r w:rsidR="00153B71" w:rsidRPr="00153B71">
        <w:rPr>
          <w:rFonts w:ascii="Times New Roman" w:hAnsi="Times New Roman"/>
          <w:szCs w:val="22"/>
          <w:vertAlign w:val="superscript"/>
        </w:rPr>
        <w:t>nd</w:t>
      </w:r>
      <w:r w:rsidR="0049419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4F84F4C4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AAEEA01" w14:textId="35F0E538" w:rsidR="006756CB" w:rsidRPr="00847318" w:rsidRDefault="006756CB" w:rsidP="00153B71">
      <w:pPr>
        <w:rPr>
          <w:rFonts w:ascii="Times New Roman" w:hAnsi="Times New Roman"/>
          <w:bCs/>
          <w:szCs w:val="22"/>
        </w:rPr>
      </w:pP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105C560D" w14:textId="77777777" w:rsidR="00902D29" w:rsidRDefault="00902D29" w:rsidP="00902D29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31320BEC" w14:textId="41037CC2" w:rsidR="00902D29" w:rsidRPr="00153B71" w:rsidRDefault="00902D29" w:rsidP="00153B71">
      <w:pPr>
        <w:rPr>
          <w:rFonts w:ascii="Times New Roman" w:hAnsi="Times New Roman"/>
          <w:color w:val="000000"/>
          <w:szCs w:val="22"/>
        </w:rPr>
      </w:pPr>
    </w:p>
    <w:p w14:paraId="282B64A0" w14:textId="06DCCEEF" w:rsidR="00902D29" w:rsidRDefault="00153B71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Academic </w:t>
      </w:r>
      <w:r w:rsidR="00902D29">
        <w:rPr>
          <w:rFonts w:ascii="Times New Roman" w:hAnsi="Times New Roman"/>
          <w:color w:val="000000"/>
          <w:szCs w:val="22"/>
        </w:rPr>
        <w:t>Senate Election</w:t>
      </w:r>
      <w:r>
        <w:rPr>
          <w:rFonts w:ascii="Times New Roman" w:hAnsi="Times New Roman"/>
          <w:color w:val="000000"/>
          <w:szCs w:val="22"/>
        </w:rPr>
        <w:t xml:space="preserve"> of Officers (Elections Committee)</w:t>
      </w:r>
      <w:r w:rsidR="00902D29">
        <w:rPr>
          <w:rFonts w:ascii="Times New Roman" w:hAnsi="Times New Roman"/>
          <w:color w:val="000000"/>
          <w:szCs w:val="22"/>
        </w:rPr>
        <w:t xml:space="preserve"> (20)</w:t>
      </w:r>
    </w:p>
    <w:p w14:paraId="5FFB6B4F" w14:textId="4B50904A" w:rsidR="00153B71" w:rsidRDefault="00153B71" w:rsidP="00153B71">
      <w:pPr>
        <w:pStyle w:val="ListParagrap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The Senate will vote on electing new Academic Senate Officers for the 2017-2019 term (s)</w:t>
      </w:r>
    </w:p>
    <w:p w14:paraId="269CFB66" w14:textId="77777777" w:rsidR="00153B71" w:rsidRDefault="00153B71" w:rsidP="00153B71">
      <w:pPr>
        <w:rPr>
          <w:rFonts w:ascii="Times New Roman" w:hAnsi="Times New Roman"/>
          <w:bCs/>
          <w:szCs w:val="22"/>
        </w:rPr>
      </w:pPr>
    </w:p>
    <w:p w14:paraId="1C6B36B8" w14:textId="77777777" w:rsidR="00153B71" w:rsidRPr="0049390F" w:rsidRDefault="00153B71" w:rsidP="00153B71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6F654DEC" w14:textId="278DC96F" w:rsidR="00153B71" w:rsidRDefault="00153B71" w:rsidP="00153B71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(Guided Pathways FIG) (30)</w:t>
      </w:r>
    </w:p>
    <w:p w14:paraId="165A76D7" w14:textId="5F0F259A" w:rsidR="00153B71" w:rsidRDefault="00153B71" w:rsidP="00153B71">
      <w:pPr>
        <w:pStyle w:val="ListParagrap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Representatives from the Guided Pathways FIG will lead a discussion about the ongoing role of the Academic Senate in considering, supporting and leading on issues related to Guided Pathways.</w:t>
      </w:r>
    </w:p>
    <w:p w14:paraId="4A05B09D" w14:textId="022751FE" w:rsidR="00D46EB3" w:rsidRPr="00D46EB3" w:rsidRDefault="00D46EB3" w:rsidP="00D46EB3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      B)  Equity Committee Update (Carla </w:t>
      </w:r>
      <w:proofErr w:type="spellStart"/>
      <w:r>
        <w:rPr>
          <w:rFonts w:ascii="Times New Roman" w:hAnsi="Times New Roman"/>
          <w:bCs/>
          <w:szCs w:val="22"/>
        </w:rPr>
        <w:t>Velarde</w:t>
      </w:r>
      <w:proofErr w:type="spellEnd"/>
      <w:r>
        <w:rPr>
          <w:rFonts w:ascii="Times New Roman" w:hAnsi="Times New Roman"/>
          <w:bCs/>
          <w:szCs w:val="22"/>
        </w:rPr>
        <w:t>-Barros) (10)</w:t>
      </w:r>
      <w:bookmarkStart w:id="0" w:name="_GoBack"/>
      <w:bookmarkEnd w:id="0"/>
    </w:p>
    <w:p w14:paraId="23070A6D" w14:textId="77777777" w:rsidR="00902D29" w:rsidRDefault="00902D29" w:rsidP="00902D29">
      <w:pPr>
        <w:ind w:left="720"/>
        <w:rPr>
          <w:rFonts w:ascii="Times New Roman" w:hAnsi="Times New Roman"/>
          <w:bCs/>
          <w:szCs w:val="22"/>
        </w:rPr>
      </w:pP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63227A35" w14:textId="77777777" w:rsidR="00153B71" w:rsidRDefault="00153B71" w:rsidP="007C1CBD">
      <w:pPr>
        <w:ind w:left="360" w:hanging="360"/>
        <w:rPr>
          <w:rFonts w:ascii="Times New Roman" w:hAnsi="Times New Roman"/>
          <w:szCs w:val="22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4F1230D2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153B71">
        <w:rPr>
          <w:rFonts w:ascii="Times New Roman" w:hAnsi="Times New Roman"/>
          <w:b/>
          <w:szCs w:val="22"/>
        </w:rPr>
        <w:t>Fall semester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6FA2B12" w14:textId="77777777" w:rsidR="00573904" w:rsidRDefault="00573904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4EC27E20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6756CB" w:rsidRDefault="006756CB" w:rsidP="00C22DE9">
      <w:r>
        <w:separator/>
      </w:r>
    </w:p>
  </w:endnote>
  <w:endnote w:type="continuationSeparator" w:id="0">
    <w:p w14:paraId="4BCCF0BC" w14:textId="77777777" w:rsidR="006756CB" w:rsidRDefault="006756C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E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6756CB" w:rsidRDefault="006756CB" w:rsidP="00C22DE9">
      <w:r>
        <w:separator/>
      </w:r>
    </w:p>
  </w:footnote>
  <w:footnote w:type="continuationSeparator" w:id="0">
    <w:p w14:paraId="347EF743" w14:textId="77777777" w:rsidR="006756CB" w:rsidRDefault="006756C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29C22C7A"/>
    <w:multiLevelType w:val="hybridMultilevel"/>
    <w:tmpl w:val="2408A700"/>
    <w:lvl w:ilvl="0" w:tplc="CE1A70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34AF4"/>
    <w:multiLevelType w:val="hybridMultilevel"/>
    <w:tmpl w:val="5002C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6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53B71"/>
    <w:rsid w:val="00186493"/>
    <w:rsid w:val="0019448E"/>
    <w:rsid w:val="00197197"/>
    <w:rsid w:val="001A3BFD"/>
    <w:rsid w:val="001C2ACB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46EB3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13C5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23D5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133A-C46B-524B-B7F1-1AFC8E13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4</cp:revision>
  <cp:lastPrinted>2016-09-29T16:32:00Z</cp:lastPrinted>
  <dcterms:created xsi:type="dcterms:W3CDTF">2017-04-26T01:32:00Z</dcterms:created>
  <dcterms:modified xsi:type="dcterms:W3CDTF">2017-05-03T20:53:00Z</dcterms:modified>
</cp:coreProperties>
</file>